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3" w:rsidRDefault="00205ED3" w:rsidP="00205ED3">
      <w:pPr>
        <w:pStyle w:val="a3"/>
        <w:shd w:val="clear" w:color="auto" w:fill="FFFFFF"/>
        <w:spacing w:before="900" w:beforeAutospacing="0" w:after="0" w:afterAutospacing="0" w:line="255" w:lineRule="atLeast"/>
        <w:ind w:right="58"/>
        <w:jc w:val="center"/>
        <w:rPr>
          <w:color w:val="000000"/>
          <w:spacing w:val="16"/>
          <w:sz w:val="28"/>
          <w:szCs w:val="28"/>
        </w:rPr>
      </w:pPr>
    </w:p>
    <w:p w:rsidR="00205ED3" w:rsidRPr="007F5F70" w:rsidRDefault="00205ED3" w:rsidP="00D0150C">
      <w:pPr>
        <w:jc w:val="center"/>
        <w:rPr>
          <w:bCs/>
        </w:rPr>
      </w:pPr>
      <w:r w:rsidRPr="007F5F70">
        <w:rPr>
          <w:bCs/>
        </w:rPr>
        <w:t>МУНИЦИПАЛЬНОЕ ОБРАЗОВАТЕЛЬНОЕ УЧРЕЖДЕНИЕ СРЕДНЯЯ  ОБЩЕОБРАЗ</w:t>
      </w:r>
      <w:r w:rsidR="00D0150C">
        <w:rPr>
          <w:bCs/>
        </w:rPr>
        <w:t>ОВАТЕЛЬНАЯ ШКОЛА с.Студенец</w:t>
      </w:r>
    </w:p>
    <w:p w:rsidR="00205ED3" w:rsidRDefault="00205ED3" w:rsidP="00205ED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205ED3" w:rsidRDefault="00205ED3" w:rsidP="00205ED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05ED3" w:rsidRPr="00551754" w:rsidTr="00CE44A8">
        <w:tc>
          <w:tcPr>
            <w:tcW w:w="4785" w:type="dxa"/>
          </w:tcPr>
          <w:p w:rsidR="00205ED3" w:rsidRPr="00551754" w:rsidRDefault="00205ED3" w:rsidP="00CE44A8">
            <w:r w:rsidRPr="00551754">
              <w:t xml:space="preserve">Введено в действие приказом                                                      </w:t>
            </w:r>
          </w:p>
          <w:p w:rsidR="00205ED3" w:rsidRPr="00551754" w:rsidRDefault="00205ED3" w:rsidP="00CE44A8">
            <w:r w:rsidRPr="00551754">
              <w:t xml:space="preserve">от   </w:t>
            </w:r>
            <w:r w:rsidR="00875CF5">
              <w:t>28.08.2014г</w:t>
            </w:r>
            <w:r w:rsidRPr="00551754">
              <w:t xml:space="preserve">   № </w:t>
            </w:r>
            <w:r w:rsidR="00D0150C">
              <w:t>108</w:t>
            </w:r>
            <w:r w:rsidRPr="00551754">
              <w:t xml:space="preserve">                                                                   </w:t>
            </w:r>
          </w:p>
          <w:p w:rsidR="00205ED3" w:rsidRPr="00551754" w:rsidRDefault="00D0150C" w:rsidP="00CE44A8">
            <w:pPr>
              <w:tabs>
                <w:tab w:val="left" w:pos="6560"/>
              </w:tabs>
            </w:pPr>
            <w:r>
              <w:t>Директор МОУ СОШ</w:t>
            </w:r>
            <w:r w:rsidR="00205ED3" w:rsidRPr="00551754">
              <w:t xml:space="preserve">                                                            </w:t>
            </w:r>
          </w:p>
          <w:p w:rsidR="00D0150C" w:rsidRDefault="00D0150C" w:rsidP="00D0150C">
            <w:r>
              <w:t>с. Студенец</w:t>
            </w:r>
          </w:p>
          <w:p w:rsidR="00205ED3" w:rsidRPr="00551754" w:rsidRDefault="00D0150C" w:rsidP="00D0150C">
            <w:r>
              <w:t>В.М. Жукова</w:t>
            </w:r>
          </w:p>
          <w:p w:rsidR="00205ED3" w:rsidRPr="00551754" w:rsidRDefault="00205ED3" w:rsidP="00CE44A8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205ED3" w:rsidRPr="00551754" w:rsidRDefault="00205ED3" w:rsidP="00CE44A8">
            <w:pPr>
              <w:jc w:val="center"/>
            </w:pPr>
            <w:r w:rsidRPr="00551754">
              <w:t xml:space="preserve">               Принято на заседании</w:t>
            </w:r>
          </w:p>
          <w:p w:rsidR="00205ED3" w:rsidRPr="00551754" w:rsidRDefault="00205ED3" w:rsidP="00CE44A8">
            <w:pPr>
              <w:jc w:val="center"/>
            </w:pPr>
            <w:r w:rsidRPr="00551754">
              <w:t xml:space="preserve">                  Педагогического совета</w:t>
            </w:r>
          </w:p>
          <w:p w:rsidR="00205ED3" w:rsidRPr="00551754" w:rsidRDefault="00205ED3" w:rsidP="00875CF5">
            <w:pPr>
              <w:jc w:val="right"/>
              <w:rPr>
                <w:bCs/>
              </w:rPr>
            </w:pPr>
            <w:r w:rsidRPr="00551754">
              <w:t xml:space="preserve">     Протокол №1 от </w:t>
            </w:r>
            <w:r w:rsidR="00875CF5">
              <w:t xml:space="preserve">28.08.2014 </w:t>
            </w:r>
            <w:r w:rsidRPr="00551754">
              <w:t xml:space="preserve"> г</w:t>
            </w:r>
          </w:p>
        </w:tc>
      </w:tr>
    </w:tbl>
    <w:p w:rsidR="00205ED3" w:rsidRDefault="00205ED3" w:rsidP="00205ED3">
      <w:pPr>
        <w:pStyle w:val="a3"/>
        <w:shd w:val="clear" w:color="auto" w:fill="FFFFFF"/>
        <w:spacing w:before="0" w:beforeAutospacing="0" w:after="0" w:afterAutospacing="0" w:line="255" w:lineRule="atLeast"/>
        <w:ind w:right="58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color w:val="000000"/>
          <w:spacing w:val="16"/>
          <w:sz w:val="28"/>
          <w:szCs w:val="28"/>
        </w:rPr>
        <w:t>ПОЛОЖЕНИЕ</w:t>
      </w:r>
    </w:p>
    <w:p w:rsidR="00205ED3" w:rsidRDefault="00205ED3" w:rsidP="00205ED3">
      <w:pPr>
        <w:pStyle w:val="a3"/>
        <w:shd w:val="clear" w:color="auto" w:fill="FFFFFF"/>
        <w:spacing w:before="0" w:beforeAutospacing="0" w:after="0" w:afterAutospacing="0"/>
        <w:ind w:left="567" w:right="2275"/>
        <w:jc w:val="center"/>
        <w:rPr>
          <w:rStyle w:val="apple-converted-space"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о медали «За особые успехи в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обучении»</w:t>
      </w:r>
    </w:p>
    <w:p w:rsidR="00205ED3" w:rsidRPr="00664410" w:rsidRDefault="00205ED3" w:rsidP="00205ED3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605" w:lineRule="atLeast"/>
        <w:ind w:right="2275"/>
        <w:jc w:val="both"/>
        <w:rPr>
          <w:b/>
          <w:color w:val="000000"/>
          <w:spacing w:val="6"/>
        </w:rPr>
      </w:pPr>
      <w:r w:rsidRPr="00664410">
        <w:rPr>
          <w:b/>
          <w:color w:val="000000"/>
          <w:spacing w:val="6"/>
        </w:rPr>
        <w:t>Общие положения</w:t>
      </w:r>
    </w:p>
    <w:p w:rsidR="00205ED3" w:rsidRPr="00AF4608" w:rsidRDefault="00205ED3" w:rsidP="00205ED3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 w:val="0"/>
          <w:sz w:val="24"/>
          <w:szCs w:val="24"/>
        </w:rPr>
      </w:pPr>
      <w:r w:rsidRPr="00AF4608">
        <w:rPr>
          <w:b w:val="0"/>
          <w:sz w:val="24"/>
          <w:szCs w:val="24"/>
        </w:rPr>
        <w:t>Настоящее Положение разработано в соответствии с Законом РФ «Об образовании», Приказ</w:t>
      </w:r>
      <w:r w:rsidR="004F62B5" w:rsidRPr="00AF4608">
        <w:rPr>
          <w:b w:val="0"/>
          <w:sz w:val="24"/>
          <w:szCs w:val="24"/>
        </w:rPr>
        <w:t>ом</w:t>
      </w:r>
      <w:r w:rsidRPr="00AF4608">
        <w:rPr>
          <w:b w:val="0"/>
          <w:sz w:val="24"/>
          <w:szCs w:val="24"/>
        </w:rPr>
        <w:t xml:space="preserve"> Министерства образования Ульяновской области №8 от 04 июня 2014 года "Об утверждении Положения о медали "За особые успехи в обучении",</w:t>
      </w:r>
      <w:r w:rsidRPr="00AF4608">
        <w:rPr>
          <w:b w:val="0"/>
          <w:color w:val="000000"/>
          <w:sz w:val="24"/>
          <w:szCs w:val="24"/>
        </w:rPr>
        <w:t>Уставом школы.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ind w:firstLine="734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2"/>
        </w:rPr>
        <w:t>1.1.</w:t>
      </w:r>
      <w:r w:rsidRPr="00AF4608">
        <w:rPr>
          <w:color w:val="000000"/>
        </w:rPr>
        <w:t> 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  <w:spacing w:val="8"/>
        </w:rPr>
        <w:t xml:space="preserve">Медаль «За особые успехи в обучении» (далее - медаль) является  </w:t>
      </w:r>
      <w:r w:rsidRPr="00AF4608">
        <w:rPr>
          <w:color w:val="000000"/>
          <w:spacing w:val="-1"/>
        </w:rPr>
        <w:t xml:space="preserve">ведомственной   наградой Министерства   образования   и   науки   Ульяновской  </w:t>
      </w:r>
      <w:r w:rsidRPr="00AF4608">
        <w:rPr>
          <w:color w:val="000000"/>
        </w:rPr>
        <w:t>области и представлена двумя видами; золотой и серебряной.</w:t>
      </w:r>
    </w:p>
    <w:p w:rsidR="00205ED3" w:rsidRPr="00AF4608" w:rsidRDefault="00205ED3" w:rsidP="004F62B5">
      <w:pPr>
        <w:pStyle w:val="a3"/>
        <w:shd w:val="clear" w:color="auto" w:fill="FFFFFF"/>
        <w:spacing w:before="7" w:beforeAutospacing="0" w:after="150" w:afterAutospacing="0" w:line="310" w:lineRule="atLeast"/>
        <w:ind w:firstLine="734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2"/>
        </w:rPr>
        <w:t>1.2.</w:t>
      </w:r>
      <w:r w:rsidRPr="00AF4608">
        <w:rPr>
          <w:color w:val="000000"/>
        </w:rPr>
        <w:t>    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</w:rPr>
        <w:t>Медалью     награждаются     выпускники     11- класс</w:t>
      </w:r>
      <w:r w:rsidR="00D0150C">
        <w:rPr>
          <w:color w:val="000000"/>
        </w:rPr>
        <w:t>а МОУ СОШ</w:t>
      </w:r>
      <w:r w:rsidR="004F62B5" w:rsidRPr="00AF4608">
        <w:rPr>
          <w:color w:val="000000"/>
        </w:rPr>
        <w:t xml:space="preserve"> с.</w:t>
      </w:r>
      <w:r w:rsidR="00D0150C">
        <w:rPr>
          <w:color w:val="000000"/>
        </w:rPr>
        <w:t>Студенец</w:t>
      </w:r>
      <w:r w:rsidRPr="00AF4608">
        <w:rPr>
          <w:color w:val="000000"/>
          <w:spacing w:val="-1"/>
        </w:rPr>
        <w:t>, достигшие особых успехов в освоении образовательной</w:t>
      </w:r>
      <w:r w:rsidRPr="00AF4608">
        <w:rPr>
          <w:rStyle w:val="apple-converted-space"/>
          <w:color w:val="000000"/>
          <w:spacing w:val="-1"/>
        </w:rPr>
        <w:t> </w:t>
      </w:r>
      <w:r w:rsidRPr="00AF4608">
        <w:rPr>
          <w:color w:val="000000"/>
        </w:rPr>
        <w:t>программы среднего общего образования.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ind w:firstLine="742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6"/>
        </w:rPr>
        <w:t>1.3.  </w:t>
      </w:r>
      <w:r w:rsidRPr="00AF4608">
        <w:rPr>
          <w:color w:val="000000"/>
        </w:rPr>
        <w:t>Золотой медалью награ</w:t>
      </w:r>
      <w:r w:rsidR="004F62B5" w:rsidRPr="00AF4608">
        <w:rPr>
          <w:color w:val="000000"/>
        </w:rPr>
        <w:t>ждаются выпускники   11-го</w:t>
      </w:r>
      <w:r w:rsidRPr="00AF4608">
        <w:rPr>
          <w:color w:val="000000"/>
        </w:rPr>
        <w:t>   класс</w:t>
      </w:r>
      <w:r w:rsidR="004F62B5" w:rsidRPr="00AF4608">
        <w:rPr>
          <w:color w:val="000000"/>
        </w:rPr>
        <w:t xml:space="preserve">а </w:t>
      </w:r>
      <w:r w:rsidR="00D0150C">
        <w:rPr>
          <w:color w:val="000000"/>
          <w:spacing w:val="-2"/>
        </w:rPr>
        <w:t>МОУ СОШ  с. Студенец</w:t>
      </w:r>
      <w:r w:rsidRPr="00AF4608">
        <w:rPr>
          <w:color w:val="000000"/>
          <w:spacing w:val="-2"/>
        </w:rPr>
        <w:t xml:space="preserve">,   прошедшие государственную итоговую </w:t>
      </w:r>
      <w:r w:rsidRPr="00AF4608">
        <w:rPr>
          <w:color w:val="000000"/>
          <w:spacing w:val="2"/>
        </w:rPr>
        <w:t>аттестацию и имеющие по результатам промежуточной и итоговой аттестации</w:t>
      </w:r>
      <w:r w:rsidRPr="00AF4608">
        <w:rPr>
          <w:rStyle w:val="apple-converted-space"/>
          <w:color w:val="000000"/>
          <w:spacing w:val="2"/>
        </w:rPr>
        <w:t> </w:t>
      </w:r>
      <w:r w:rsidRPr="00AF4608">
        <w:rPr>
          <w:color w:val="000000"/>
          <w:spacing w:val="1"/>
        </w:rPr>
        <w:t xml:space="preserve">по всем учебным предметам, курсам, дисциплинам (модулям) образовательной </w:t>
      </w:r>
      <w:r w:rsidRPr="00AF4608">
        <w:rPr>
          <w:color w:val="000000"/>
          <w:spacing w:val="7"/>
        </w:rPr>
        <w:t>программы среднего общего образования за 10-</w:t>
      </w:r>
      <w:r w:rsidR="004F62B5" w:rsidRPr="00AF4608">
        <w:rPr>
          <w:color w:val="000000"/>
          <w:spacing w:val="7"/>
        </w:rPr>
        <w:t>й</w:t>
      </w:r>
      <w:r w:rsidRPr="00AF4608">
        <w:rPr>
          <w:color w:val="000000"/>
          <w:spacing w:val="7"/>
        </w:rPr>
        <w:t xml:space="preserve"> и 11-</w:t>
      </w:r>
      <w:r w:rsidR="004F62B5" w:rsidRPr="00AF4608">
        <w:rPr>
          <w:color w:val="000000"/>
          <w:spacing w:val="7"/>
        </w:rPr>
        <w:t>й</w:t>
      </w:r>
      <w:r w:rsidRPr="00AF4608">
        <w:rPr>
          <w:color w:val="000000"/>
          <w:spacing w:val="7"/>
        </w:rPr>
        <w:t xml:space="preserve"> класс </w:t>
      </w:r>
      <w:r w:rsidRPr="00AF4608">
        <w:rPr>
          <w:color w:val="000000"/>
        </w:rPr>
        <w:t xml:space="preserve">оценки успеваемости «отлично» и набравшие по результатам единого </w:t>
      </w:r>
      <w:r w:rsidRPr="00AF4608">
        <w:rPr>
          <w:color w:val="000000"/>
          <w:spacing w:val="7"/>
        </w:rPr>
        <w:t xml:space="preserve">государственного экзамена не менее 60 баллов по каждому из обязательных </w:t>
      </w:r>
      <w:r w:rsidRPr="00AF4608">
        <w:rPr>
          <w:color w:val="000000"/>
        </w:rPr>
        <w:t>общеобразовательных предметов.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ind w:firstLine="742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5"/>
        </w:rPr>
        <w:t>1.4.  </w:t>
      </w:r>
      <w:r w:rsidRPr="00AF4608">
        <w:rPr>
          <w:rStyle w:val="apple-converted-space"/>
          <w:color w:val="000000"/>
          <w:spacing w:val="-15"/>
        </w:rPr>
        <w:t> </w:t>
      </w:r>
      <w:r w:rsidRPr="00AF4608">
        <w:rPr>
          <w:color w:val="000000"/>
          <w:spacing w:val="2"/>
        </w:rPr>
        <w:t>Серебряной медалью награждаются выпускники 11-</w:t>
      </w:r>
      <w:r w:rsidR="004F62B5" w:rsidRPr="00AF4608">
        <w:rPr>
          <w:color w:val="000000"/>
          <w:spacing w:val="2"/>
        </w:rPr>
        <w:t>го</w:t>
      </w:r>
      <w:r w:rsidRPr="00AF4608">
        <w:rPr>
          <w:color w:val="000000"/>
          <w:spacing w:val="2"/>
        </w:rPr>
        <w:t xml:space="preserve"> класс</w:t>
      </w:r>
      <w:r w:rsidR="004F62B5" w:rsidRPr="00AF4608">
        <w:rPr>
          <w:color w:val="000000"/>
          <w:spacing w:val="2"/>
        </w:rPr>
        <w:t xml:space="preserve">а </w:t>
      </w:r>
      <w:r w:rsidR="00D0150C">
        <w:rPr>
          <w:color w:val="000000"/>
          <w:spacing w:val="-1"/>
        </w:rPr>
        <w:t>МОУ СОШ с. Студенец</w:t>
      </w:r>
      <w:r w:rsidR="004F62B5" w:rsidRPr="00AF4608">
        <w:rPr>
          <w:color w:val="000000"/>
          <w:spacing w:val="-1"/>
        </w:rPr>
        <w:t xml:space="preserve"> ,</w:t>
      </w:r>
      <w:r w:rsidRPr="00AF4608">
        <w:rPr>
          <w:color w:val="000000"/>
          <w:spacing w:val="-1"/>
        </w:rPr>
        <w:t xml:space="preserve">   прошедшие   государственную   итоговую </w:t>
      </w:r>
      <w:r w:rsidRPr="00AF4608">
        <w:rPr>
          <w:color w:val="000000"/>
          <w:spacing w:val="2"/>
        </w:rPr>
        <w:t>аттестацию и имеющие по результатам промежуточной и итоговой аттестации</w:t>
      </w:r>
      <w:r w:rsidRPr="00AF4608">
        <w:rPr>
          <w:rStyle w:val="apple-converted-space"/>
          <w:color w:val="000000"/>
          <w:spacing w:val="2"/>
        </w:rPr>
        <w:t> </w:t>
      </w:r>
      <w:r w:rsidRPr="00AF4608">
        <w:rPr>
          <w:color w:val="000000"/>
          <w:spacing w:val="1"/>
        </w:rPr>
        <w:t xml:space="preserve">по всем учебным предметам, курсам, дисциплинам (модулям) образовательной </w:t>
      </w:r>
      <w:r w:rsidRPr="00AF4608">
        <w:rPr>
          <w:color w:val="000000"/>
          <w:spacing w:val="6"/>
        </w:rPr>
        <w:t>программы среднего общего образования за 10-</w:t>
      </w:r>
      <w:r w:rsidR="004F62B5" w:rsidRPr="00AF4608">
        <w:rPr>
          <w:color w:val="000000"/>
          <w:spacing w:val="6"/>
        </w:rPr>
        <w:t>й</w:t>
      </w:r>
      <w:r w:rsidRPr="00AF4608">
        <w:rPr>
          <w:color w:val="000000"/>
          <w:spacing w:val="6"/>
        </w:rPr>
        <w:t xml:space="preserve"> и 11-</w:t>
      </w:r>
      <w:r w:rsidR="004F62B5" w:rsidRPr="00AF4608">
        <w:rPr>
          <w:color w:val="000000"/>
          <w:spacing w:val="6"/>
        </w:rPr>
        <w:t>й</w:t>
      </w:r>
      <w:r w:rsidRPr="00AF4608">
        <w:rPr>
          <w:color w:val="000000"/>
          <w:spacing w:val="6"/>
        </w:rPr>
        <w:t xml:space="preserve"> классы </w:t>
      </w:r>
      <w:r w:rsidRPr="00AF4608">
        <w:rPr>
          <w:color w:val="000000"/>
          <w:spacing w:val="1"/>
        </w:rPr>
        <w:t>оценки   успеваемости   «отлично»   и   не   более   двух   оценок   успеваемости</w:t>
      </w:r>
      <w:r w:rsidRPr="00AF4608">
        <w:rPr>
          <w:color w:val="000000"/>
          <w:spacing w:val="3"/>
        </w:rPr>
        <w:t xml:space="preserve">«хорошо» и набравшие по результатам единого государственного экзамена не </w:t>
      </w:r>
      <w:r w:rsidRPr="00AF4608">
        <w:rPr>
          <w:color w:val="000000"/>
          <w:spacing w:val="-1"/>
        </w:rPr>
        <w:t>менее 60 баллов по каждому из обязательных общеобразовательных предметов.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ind w:firstLine="742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4"/>
        </w:rPr>
        <w:t>1.5. </w:t>
      </w:r>
      <w:r w:rsidRPr="00AF4608">
        <w:rPr>
          <w:rStyle w:val="apple-converted-space"/>
          <w:color w:val="000000"/>
          <w:spacing w:val="-14"/>
        </w:rPr>
        <w:t> </w:t>
      </w:r>
      <w:r w:rsidRPr="00AF4608">
        <w:rPr>
          <w:color w:val="000000"/>
          <w:spacing w:val="7"/>
        </w:rPr>
        <w:t xml:space="preserve">Награждение медалью и нагрудным значком «За особые успехи в </w:t>
      </w:r>
      <w:r w:rsidRPr="00AF4608">
        <w:rPr>
          <w:color w:val="000000"/>
        </w:rPr>
        <w:t>обучении» производится ежегодно на основании соответствующего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  <w:spacing w:val="1"/>
        </w:rPr>
        <w:t xml:space="preserve">распоряжения </w:t>
      </w:r>
      <w:r w:rsidRPr="00AF4608">
        <w:rPr>
          <w:color w:val="000000"/>
          <w:spacing w:val="1"/>
        </w:rPr>
        <w:lastRenderedPageBreak/>
        <w:t>Министерства образования и науки Ульяновской области в сроки, определяемые Министерством образования и науки Ульяновской</w:t>
      </w:r>
      <w:r w:rsidRPr="00AF4608">
        <w:rPr>
          <w:rStyle w:val="apple-converted-space"/>
          <w:color w:val="000000"/>
          <w:spacing w:val="1"/>
        </w:rPr>
        <w:t> </w:t>
      </w:r>
      <w:r w:rsidRPr="00AF4608">
        <w:rPr>
          <w:color w:val="000000"/>
          <w:spacing w:val="-4"/>
        </w:rPr>
        <w:t>области.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"/>
        </w:rPr>
        <w:t>Награждение медалью и нагрудным   значком   «За особые успехи в</w:t>
      </w:r>
      <w:r w:rsidRPr="00AF4608">
        <w:rPr>
          <w:rStyle w:val="apple-converted-space"/>
          <w:color w:val="000000"/>
          <w:spacing w:val="-1"/>
        </w:rPr>
        <w:t> </w:t>
      </w:r>
      <w:r w:rsidRPr="00AF4608">
        <w:rPr>
          <w:color w:val="000000"/>
        </w:rPr>
        <w:t>обучении» производится в торжественной обстановке.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0" w:afterAutospacing="0" w:line="310" w:lineRule="atLeast"/>
        <w:ind w:right="173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3"/>
        </w:rPr>
        <w:t>1.6. В случае смерти выпускника 11 -</w:t>
      </w:r>
      <w:r w:rsidR="004F62B5" w:rsidRPr="00AF4608">
        <w:rPr>
          <w:color w:val="000000"/>
          <w:spacing w:val="-3"/>
        </w:rPr>
        <w:t xml:space="preserve"> </w:t>
      </w:r>
      <w:r w:rsidRPr="00AF4608">
        <w:rPr>
          <w:color w:val="000000"/>
          <w:spacing w:val="-3"/>
        </w:rPr>
        <w:t>го класса</w:t>
      </w:r>
      <w:r w:rsidR="004F62B5" w:rsidRPr="00AF4608">
        <w:rPr>
          <w:color w:val="000000"/>
          <w:spacing w:val="-3"/>
        </w:rPr>
        <w:t xml:space="preserve"> </w:t>
      </w:r>
      <w:r w:rsidRPr="00AF4608">
        <w:rPr>
          <w:color w:val="000000"/>
          <w:spacing w:val="3"/>
        </w:rPr>
        <w:t>общеобразовательной организации после его выдвижения для награждения</w:t>
      </w:r>
      <w:r w:rsidRPr="00AF4608">
        <w:rPr>
          <w:rStyle w:val="apple-converted-space"/>
          <w:color w:val="000000"/>
          <w:spacing w:val="3"/>
        </w:rPr>
        <w:t> </w:t>
      </w:r>
      <w:r w:rsidRPr="00AF4608">
        <w:rPr>
          <w:color w:val="000000"/>
          <w:spacing w:val="5"/>
        </w:rPr>
        <w:t>медалью допускается награждение медалью посмертно. Медаль и нагрудный</w:t>
      </w:r>
      <w:r w:rsidRPr="00AF4608">
        <w:rPr>
          <w:rStyle w:val="apple-converted-space"/>
          <w:color w:val="000000"/>
          <w:spacing w:val="5"/>
        </w:rPr>
        <w:t> </w:t>
      </w:r>
      <w:r w:rsidRPr="00AF4608">
        <w:rPr>
          <w:color w:val="000000"/>
          <w:spacing w:val="9"/>
        </w:rPr>
        <w:t>значок «За особые успехи в обучении» передаются близким родственникам</w:t>
      </w:r>
      <w:r w:rsidRPr="00AF4608">
        <w:rPr>
          <w:rStyle w:val="apple-converted-space"/>
          <w:color w:val="000000"/>
          <w:spacing w:val="9"/>
        </w:rPr>
        <w:t> </w:t>
      </w:r>
      <w:r w:rsidRPr="00AF4608">
        <w:rPr>
          <w:color w:val="000000"/>
        </w:rPr>
        <w:t>умершего выпускника 11-го класса общеобразовательной организации.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4"/>
        </w:rPr>
        <w:t>1.7.      </w:t>
      </w:r>
      <w:r w:rsidRPr="00AF4608">
        <w:rPr>
          <w:rStyle w:val="apple-converted-space"/>
          <w:color w:val="000000"/>
          <w:spacing w:val="-14"/>
        </w:rPr>
        <w:t> </w:t>
      </w:r>
      <w:r w:rsidRPr="00AF4608">
        <w:rPr>
          <w:color w:val="000000"/>
        </w:rPr>
        <w:t>Повторное награждение медалью не производится.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6"/>
        </w:rPr>
        <w:t>1.8.      </w:t>
      </w:r>
      <w:r w:rsidRPr="00AF4608">
        <w:rPr>
          <w:rStyle w:val="apple-converted-space"/>
          <w:color w:val="000000"/>
          <w:spacing w:val="-16"/>
        </w:rPr>
        <w:t> </w:t>
      </w:r>
      <w:r w:rsidRPr="00AF4608">
        <w:rPr>
          <w:color w:val="000000"/>
          <w:spacing w:val="7"/>
        </w:rPr>
        <w:t>При утрате медали или значка «За особые успехи в обучении» их</w:t>
      </w:r>
      <w:r w:rsidR="004F62B5" w:rsidRPr="00AF4608">
        <w:rPr>
          <w:color w:val="000000"/>
          <w:spacing w:val="7"/>
        </w:rPr>
        <w:t xml:space="preserve">  </w:t>
      </w:r>
      <w:r w:rsidRPr="00AF4608">
        <w:rPr>
          <w:color w:val="000000"/>
          <w:spacing w:val="-1"/>
        </w:rPr>
        <w:t>дубликат не выдаётся.</w:t>
      </w:r>
    </w:p>
    <w:p w:rsidR="00205ED3" w:rsidRPr="00AF4608" w:rsidRDefault="00205ED3" w:rsidP="00AF460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Helvetica" w:hAnsi="Helvetica"/>
          <w:color w:val="333333"/>
        </w:rPr>
      </w:pPr>
      <w:r w:rsidRPr="00AF4608">
        <w:rPr>
          <w:rStyle w:val="a4"/>
          <w:color w:val="000000"/>
        </w:rPr>
        <w:t>2. Организация работы по награждению медалью</w:t>
      </w:r>
    </w:p>
    <w:p w:rsidR="00205ED3" w:rsidRPr="00AF4608" w:rsidRDefault="00205ED3" w:rsidP="00AF4608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7"/>
        </w:rPr>
        <w:t>2.1.</w:t>
      </w:r>
      <w:r w:rsidRPr="00AF4608">
        <w:rPr>
          <w:color w:val="000000"/>
        </w:rPr>
        <w:t>  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</w:rPr>
        <w:t>Решение о награждении медалью принимается Министерством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  <w:spacing w:val="2"/>
        </w:rPr>
        <w:t>образования и науки Ульяновской области на основании предложений</w:t>
      </w:r>
      <w:r w:rsidRPr="00AF4608">
        <w:rPr>
          <w:rStyle w:val="apple-converted-space"/>
          <w:color w:val="000000"/>
          <w:spacing w:val="2"/>
        </w:rPr>
        <w:t> </w:t>
      </w:r>
      <w:r w:rsidRPr="00AF4608">
        <w:rPr>
          <w:color w:val="000000"/>
          <w:spacing w:val="-2"/>
        </w:rPr>
        <w:t>комиссии по награждению ведомственными наградами,   созданной</w:t>
      </w:r>
      <w:r w:rsidRPr="00AF4608">
        <w:rPr>
          <w:rStyle w:val="apple-converted-space"/>
          <w:color w:val="000000"/>
          <w:spacing w:val="-2"/>
        </w:rPr>
        <w:t> </w:t>
      </w:r>
      <w:r w:rsidRPr="00AF4608">
        <w:rPr>
          <w:color w:val="000000"/>
          <w:spacing w:val="-1"/>
        </w:rPr>
        <w:t>Министерством образования и науки Ульяновской области (далее — Комиссия),</w:t>
      </w:r>
      <w:r w:rsidRPr="00AF4608">
        <w:rPr>
          <w:rStyle w:val="apple-converted-space"/>
          <w:color w:val="000000"/>
          <w:spacing w:val="-1"/>
        </w:rPr>
        <w:t> </w:t>
      </w:r>
      <w:r w:rsidRPr="00AF4608">
        <w:rPr>
          <w:color w:val="000000"/>
        </w:rPr>
        <w:t>подготовленных по результатам рассмотрения соответствующ</w:t>
      </w:r>
      <w:r w:rsidR="004F62B5" w:rsidRPr="00AF4608">
        <w:rPr>
          <w:color w:val="000000"/>
        </w:rPr>
        <w:t xml:space="preserve">его </w:t>
      </w:r>
      <w:r w:rsidRPr="00AF4608">
        <w:rPr>
          <w:color w:val="000000"/>
        </w:rPr>
        <w:t>решени</w:t>
      </w:r>
      <w:r w:rsidR="004F62B5" w:rsidRPr="00AF4608">
        <w:rPr>
          <w:color w:val="000000"/>
        </w:rPr>
        <w:t xml:space="preserve">я  </w:t>
      </w:r>
      <w:r w:rsidRPr="00AF4608">
        <w:rPr>
          <w:color w:val="000000"/>
        </w:rPr>
        <w:t>педагогическ</w:t>
      </w:r>
      <w:r w:rsidR="004F62B5" w:rsidRPr="00AF4608">
        <w:rPr>
          <w:color w:val="000000"/>
        </w:rPr>
        <w:t>ого</w:t>
      </w:r>
      <w:r w:rsidRPr="00AF4608">
        <w:rPr>
          <w:color w:val="000000"/>
        </w:rPr>
        <w:t xml:space="preserve"> совет</w:t>
      </w:r>
      <w:r w:rsidR="00D0150C">
        <w:rPr>
          <w:color w:val="000000"/>
        </w:rPr>
        <w:t>а МОУ СОШ с. Студенец</w:t>
      </w:r>
      <w:r w:rsidRPr="00AF4608">
        <w:rPr>
          <w:color w:val="000000"/>
        </w:rPr>
        <w:t xml:space="preserve">, </w:t>
      </w:r>
      <w:r w:rsidR="00664410" w:rsidRPr="00AF4608">
        <w:rPr>
          <w:color w:val="000000"/>
        </w:rPr>
        <w:t xml:space="preserve"> </w:t>
      </w:r>
      <w:r w:rsidRPr="00AF4608">
        <w:rPr>
          <w:color w:val="000000"/>
        </w:rPr>
        <w:t>а также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  <w:spacing w:val="1"/>
        </w:rPr>
        <w:t>представленных документов о результатах прохождения промежуточной и</w:t>
      </w:r>
      <w:r w:rsidRPr="00AF4608">
        <w:rPr>
          <w:rStyle w:val="apple-converted-space"/>
          <w:color w:val="000000"/>
          <w:spacing w:val="1"/>
        </w:rPr>
        <w:t> </w:t>
      </w:r>
      <w:r w:rsidRPr="00AF4608">
        <w:rPr>
          <w:color w:val="000000"/>
        </w:rPr>
        <w:t>итоговой аттестации по всем учебным предметам, курсам, дисциплинам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  <w:spacing w:val="1"/>
        </w:rPr>
        <w:t>(модулям) образовательной программы среднего общего образования за 10-</w:t>
      </w:r>
      <w:r w:rsidR="004F62B5" w:rsidRPr="00AF4608">
        <w:rPr>
          <w:color w:val="000000"/>
          <w:spacing w:val="1"/>
        </w:rPr>
        <w:t>й и</w:t>
      </w:r>
      <w:r w:rsidRPr="00AF4608">
        <w:rPr>
          <w:color w:val="000000"/>
          <w:spacing w:val="3"/>
        </w:rPr>
        <w:t xml:space="preserve"> 11-</w:t>
      </w:r>
      <w:r w:rsidR="004F62B5" w:rsidRPr="00AF4608">
        <w:rPr>
          <w:color w:val="000000"/>
          <w:spacing w:val="3"/>
        </w:rPr>
        <w:t xml:space="preserve">й </w:t>
      </w:r>
      <w:r w:rsidRPr="00AF4608">
        <w:rPr>
          <w:color w:val="000000"/>
          <w:spacing w:val="3"/>
        </w:rPr>
        <w:t>классы и информации о результатах сдачи единого</w:t>
      </w:r>
      <w:r w:rsidR="004F62B5" w:rsidRPr="00AF4608">
        <w:rPr>
          <w:color w:val="000000"/>
          <w:spacing w:val="3"/>
        </w:rPr>
        <w:t xml:space="preserve"> </w:t>
      </w:r>
      <w:r w:rsidRPr="00AF4608">
        <w:rPr>
          <w:color w:val="000000"/>
        </w:rPr>
        <w:t>государственного экзамена по обязательным общеобразовательным предметам до 15 июня текущего учебного года.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7"/>
        </w:rPr>
        <w:t>2.2.</w:t>
      </w:r>
      <w:r w:rsidRPr="00AF4608">
        <w:rPr>
          <w:color w:val="000000"/>
        </w:rPr>
        <w:t>   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  <w:spacing w:val="1"/>
        </w:rPr>
        <w:t>Комиссия образуется Министерством образования и науки</w:t>
      </w:r>
      <w:r w:rsidR="004F62B5" w:rsidRPr="00AF4608">
        <w:rPr>
          <w:color w:val="000000"/>
          <w:spacing w:val="1"/>
        </w:rPr>
        <w:t xml:space="preserve"> </w:t>
      </w:r>
      <w:r w:rsidRPr="00AF4608">
        <w:rPr>
          <w:color w:val="000000"/>
          <w:spacing w:val="6"/>
        </w:rPr>
        <w:t>Ульяновской области из числа представителей Министерства образования и</w:t>
      </w:r>
      <w:r w:rsidRPr="00AF4608">
        <w:rPr>
          <w:rStyle w:val="apple-converted-space"/>
          <w:color w:val="000000"/>
          <w:spacing w:val="6"/>
        </w:rPr>
        <w:t> </w:t>
      </w:r>
      <w:r w:rsidRPr="00AF4608">
        <w:rPr>
          <w:color w:val="000000"/>
        </w:rPr>
        <w:t>науки Ульяновской области, органов местного самоуправления муниципальных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  <w:spacing w:val="1"/>
        </w:rPr>
        <w:t>районов   и   городских   округов   Ульяновской области, образовательных и</w:t>
      </w:r>
      <w:r w:rsidRPr="00AF4608">
        <w:rPr>
          <w:rStyle w:val="apple-converted-space"/>
          <w:color w:val="000000"/>
          <w:spacing w:val="1"/>
        </w:rPr>
        <w:t> </w:t>
      </w:r>
      <w:r w:rsidRPr="00AF4608">
        <w:rPr>
          <w:color w:val="000000"/>
          <w:spacing w:val="-1"/>
        </w:rPr>
        <w:t>научных организаций,   общественности,   в составе председателя Комиссии,</w:t>
      </w:r>
      <w:r w:rsidRPr="00AF4608">
        <w:rPr>
          <w:rStyle w:val="apple-converted-space"/>
          <w:color w:val="000000"/>
          <w:spacing w:val="-1"/>
        </w:rPr>
        <w:t> </w:t>
      </w:r>
      <w:r w:rsidRPr="00AF4608">
        <w:rPr>
          <w:color w:val="000000"/>
          <w:spacing w:val="5"/>
        </w:rPr>
        <w:t>заместителя председателя Комиссии, ответственного секретаря Комиссии и иных членов Комиссии. Общее число членов Комиссии не может быть менее</w:t>
      </w:r>
      <w:r w:rsidRPr="00AF4608">
        <w:rPr>
          <w:rStyle w:val="apple-converted-space"/>
          <w:color w:val="000000"/>
          <w:spacing w:val="5"/>
        </w:rPr>
        <w:t> </w:t>
      </w:r>
      <w:r w:rsidRPr="00AF4608">
        <w:rPr>
          <w:color w:val="000000"/>
          <w:spacing w:val="1"/>
        </w:rPr>
        <w:t>10. Численный и персональный состав Комиссии утверждается распоряжением</w:t>
      </w:r>
      <w:r w:rsidRPr="00AF4608">
        <w:rPr>
          <w:rStyle w:val="apple-converted-space"/>
          <w:color w:val="000000"/>
          <w:spacing w:val="1"/>
        </w:rPr>
        <w:t> </w:t>
      </w:r>
      <w:r w:rsidRPr="00AF4608">
        <w:rPr>
          <w:color w:val="000000"/>
        </w:rPr>
        <w:t>Министерства образования и науки Ульяновской области.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"/>
        </w:rPr>
        <w:t>Председатель Комиссии, заместитель председателя Комиссии,</w:t>
      </w:r>
      <w:r w:rsidR="00D0150C">
        <w:rPr>
          <w:color w:val="000000"/>
          <w:spacing w:val="-1"/>
        </w:rPr>
        <w:t xml:space="preserve"> </w:t>
      </w:r>
      <w:r w:rsidRPr="00AF4608">
        <w:rPr>
          <w:color w:val="000000"/>
          <w:spacing w:val="4"/>
        </w:rPr>
        <w:t>ответственный секретарь Комиссии избираются из числа членов Комиссии на</w:t>
      </w:r>
      <w:r w:rsidRPr="00AF4608">
        <w:rPr>
          <w:rStyle w:val="apple-converted-space"/>
          <w:color w:val="000000"/>
          <w:spacing w:val="4"/>
        </w:rPr>
        <w:t> </w:t>
      </w:r>
      <w:r w:rsidRPr="00AF4608">
        <w:rPr>
          <w:color w:val="000000"/>
          <w:spacing w:val="3"/>
        </w:rPr>
        <w:t>первом заседании Комиссии большинством голосов от числа присутствующих</w:t>
      </w:r>
      <w:r w:rsidRPr="00AF4608">
        <w:rPr>
          <w:rStyle w:val="apple-converted-space"/>
          <w:color w:val="000000"/>
          <w:spacing w:val="3"/>
        </w:rPr>
        <w:t> </w:t>
      </w:r>
      <w:r w:rsidRPr="00AF4608">
        <w:rPr>
          <w:color w:val="000000"/>
        </w:rPr>
        <w:t>на заседании членов Комиссии.</w:t>
      </w:r>
    </w:p>
    <w:p w:rsidR="00205ED3" w:rsidRPr="00AF4608" w:rsidRDefault="00205ED3" w:rsidP="004F62B5">
      <w:pPr>
        <w:pStyle w:val="a3"/>
        <w:shd w:val="clear" w:color="auto" w:fill="FFFFFF"/>
        <w:spacing w:before="7" w:beforeAutospacing="0" w:after="0" w:afterAutospacing="0" w:line="310" w:lineRule="atLeast"/>
        <w:jc w:val="both"/>
        <w:rPr>
          <w:rFonts w:ascii="Helvetica" w:hAnsi="Helvetica"/>
          <w:color w:val="333333"/>
        </w:rPr>
      </w:pPr>
      <w:r w:rsidRPr="00AF4608">
        <w:rPr>
          <w:color w:val="000000"/>
        </w:rPr>
        <w:t>Председатель Комиссии: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23"/>
        </w:rPr>
        <w:t>1)</w:t>
      </w:r>
      <w:r w:rsidRPr="00AF4608">
        <w:rPr>
          <w:color w:val="000000"/>
        </w:rPr>
        <w:t>назначает дату заседания Комиссии;</w:t>
      </w:r>
    </w:p>
    <w:p w:rsidR="00205ED3" w:rsidRPr="00AF4608" w:rsidRDefault="00AF4608" w:rsidP="00AF4608">
      <w:pPr>
        <w:shd w:val="clear" w:color="auto" w:fill="FFFFFF"/>
        <w:spacing w:line="300" w:lineRule="atLeast"/>
        <w:jc w:val="both"/>
        <w:rPr>
          <w:rFonts w:ascii="Helvetica" w:hAnsi="Helvetica"/>
          <w:color w:val="333333"/>
        </w:rPr>
      </w:pPr>
      <w:r>
        <w:rPr>
          <w:color w:val="000000"/>
        </w:rPr>
        <w:t xml:space="preserve">- </w:t>
      </w:r>
      <w:r w:rsidR="00205ED3" w:rsidRPr="00AF4608">
        <w:rPr>
          <w:color w:val="000000"/>
        </w:rPr>
        <w:t>организует работу Комиссии; '</w:t>
      </w:r>
    </w:p>
    <w:p w:rsidR="00205ED3" w:rsidRPr="00AF4608" w:rsidRDefault="00AF4608" w:rsidP="00AF4608">
      <w:pPr>
        <w:shd w:val="clear" w:color="auto" w:fill="FFFFFF"/>
        <w:spacing w:line="300" w:lineRule="atLeast"/>
        <w:jc w:val="both"/>
        <w:rPr>
          <w:rFonts w:ascii="Helvetica" w:hAnsi="Helvetica"/>
          <w:color w:val="333333"/>
        </w:rPr>
      </w:pPr>
      <w:r>
        <w:rPr>
          <w:color w:val="000000"/>
        </w:rPr>
        <w:t xml:space="preserve">- </w:t>
      </w:r>
      <w:r w:rsidR="00205ED3" w:rsidRPr="00AF4608">
        <w:rPr>
          <w:color w:val="000000"/>
        </w:rPr>
        <w:t>ведёт заседание Комиссии.</w:t>
      </w:r>
    </w:p>
    <w:p w:rsidR="00205ED3" w:rsidRPr="00AF4608" w:rsidRDefault="00205ED3" w:rsidP="004F62B5">
      <w:pPr>
        <w:pStyle w:val="a3"/>
        <w:shd w:val="clear" w:color="auto" w:fill="FFFFFF"/>
        <w:spacing w:before="857" w:beforeAutospacing="0" w:after="0" w:afterAutospacing="0" w:line="255" w:lineRule="atLeast"/>
        <w:ind w:left="7"/>
        <w:jc w:val="both"/>
        <w:rPr>
          <w:rFonts w:ascii="Helvetica" w:hAnsi="Helvetica"/>
          <w:color w:val="333333"/>
        </w:rPr>
      </w:pPr>
      <w:r w:rsidRPr="00AF4608">
        <w:rPr>
          <w:color w:val="000000"/>
        </w:rPr>
        <w:t>;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Helvetica" w:hAnsi="Helvetica"/>
          <w:color w:val="333333"/>
        </w:rPr>
      </w:pPr>
      <w:r w:rsidRPr="00AF4608">
        <w:rPr>
          <w:rFonts w:ascii="Arial" w:hAnsi="Arial" w:cs="Arial"/>
          <w:color w:val="333333"/>
        </w:rPr>
        <w:br w:type="page"/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ind w:right="36" w:firstLine="706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"/>
        </w:rPr>
        <w:t>В отсутствие председателя Комиссии его функции выполняет заместитель</w:t>
      </w:r>
      <w:r w:rsidR="004F62B5" w:rsidRPr="00AF4608">
        <w:rPr>
          <w:color w:val="000000"/>
          <w:spacing w:val="-1"/>
        </w:rPr>
        <w:t xml:space="preserve"> </w:t>
      </w:r>
      <w:r w:rsidRPr="00AF4608">
        <w:rPr>
          <w:color w:val="000000"/>
        </w:rPr>
        <w:t>председателя Комиссии.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ind w:left="727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"/>
        </w:rPr>
        <w:t>Секретарь Комиссии:</w:t>
      </w:r>
    </w:p>
    <w:p w:rsidR="00205ED3" w:rsidRPr="00AF4608" w:rsidRDefault="00205ED3" w:rsidP="00AF4608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7"/>
        </w:rPr>
        <w:t>принимает и регистрирует поступающие в Комиссию материалы и</w:t>
      </w:r>
      <w:r w:rsidRPr="00AF4608">
        <w:rPr>
          <w:color w:val="000000"/>
          <w:spacing w:val="7"/>
        </w:rPr>
        <w:br/>
      </w:r>
      <w:r w:rsidRPr="00AF4608">
        <w:rPr>
          <w:color w:val="000000"/>
        </w:rPr>
        <w:t>документы, готовит их для рассмотрения на заседании Комиссии;</w:t>
      </w:r>
    </w:p>
    <w:p w:rsidR="00205ED3" w:rsidRPr="00AF4608" w:rsidRDefault="00205ED3" w:rsidP="00AF4608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"/>
        </w:rPr>
        <w:t>ведёт протокол заседания Комиссии.</w:t>
      </w:r>
    </w:p>
    <w:p w:rsidR="00205ED3" w:rsidRPr="00AF4608" w:rsidRDefault="00205ED3" w:rsidP="004F62B5">
      <w:pPr>
        <w:pStyle w:val="a3"/>
        <w:shd w:val="clear" w:color="auto" w:fill="FFFFFF"/>
        <w:spacing w:before="7" w:beforeAutospacing="0" w:after="0" w:afterAutospacing="0" w:line="310" w:lineRule="atLeast"/>
        <w:ind w:left="7" w:right="22" w:firstLine="706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2"/>
        </w:rPr>
        <w:t>Заседания Комиссии по медалям проводятся по мере необходимости, но</w:t>
      </w:r>
      <w:r w:rsidRPr="00AF4608">
        <w:rPr>
          <w:rStyle w:val="apple-converted-space"/>
          <w:color w:val="000000"/>
          <w:spacing w:val="2"/>
        </w:rPr>
        <w:t> </w:t>
      </w:r>
      <w:r w:rsidRPr="00AF4608">
        <w:rPr>
          <w:color w:val="000000"/>
          <w:spacing w:val="3"/>
        </w:rPr>
        <w:t>не реже одного раза в год. Заседание Комиссии считается правомочным, если</w:t>
      </w:r>
      <w:r w:rsidRPr="00AF4608">
        <w:rPr>
          <w:rStyle w:val="apple-converted-space"/>
          <w:color w:val="000000"/>
          <w:spacing w:val="3"/>
        </w:rPr>
        <w:t> </w:t>
      </w:r>
      <w:r w:rsidRPr="00AF4608">
        <w:rPr>
          <w:color w:val="000000"/>
          <w:spacing w:val="4"/>
        </w:rPr>
        <w:t>на нём присутствует не менее половины от установленного числа членов</w:t>
      </w:r>
      <w:r w:rsidRPr="00AF4608">
        <w:rPr>
          <w:rStyle w:val="apple-converted-space"/>
          <w:color w:val="000000"/>
          <w:spacing w:val="4"/>
        </w:rPr>
        <w:t> </w:t>
      </w:r>
      <w:r w:rsidRPr="00AF4608">
        <w:rPr>
          <w:color w:val="000000"/>
          <w:spacing w:val="-1"/>
        </w:rPr>
        <w:t>Комиссии, обладающих правом голоса.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ind w:left="7" w:firstLine="706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"/>
        </w:rPr>
        <w:t>Предложения Комиссии принимаются простым большинством голосов от</w:t>
      </w:r>
      <w:r w:rsidR="004F62B5" w:rsidRPr="00AF4608">
        <w:rPr>
          <w:color w:val="000000"/>
          <w:spacing w:val="-1"/>
        </w:rPr>
        <w:t xml:space="preserve"> </w:t>
      </w:r>
      <w:r w:rsidRPr="00AF4608">
        <w:rPr>
          <w:color w:val="000000"/>
          <w:spacing w:val="1"/>
        </w:rPr>
        <w:t>числа присутствующих на заседании членов Комиссии, обладающих правом</w:t>
      </w:r>
      <w:r w:rsidR="004F62B5" w:rsidRPr="00AF4608">
        <w:rPr>
          <w:color w:val="000000"/>
          <w:spacing w:val="1"/>
        </w:rPr>
        <w:t xml:space="preserve"> </w:t>
      </w:r>
      <w:r w:rsidRPr="00AF4608">
        <w:rPr>
          <w:color w:val="000000"/>
          <w:spacing w:val="4"/>
        </w:rPr>
        <w:t>голоса. При равенстве числа голосов принятым считается предложение, за</w:t>
      </w:r>
      <w:r w:rsidR="004F62B5" w:rsidRPr="00AF4608">
        <w:rPr>
          <w:color w:val="000000"/>
          <w:spacing w:val="4"/>
        </w:rPr>
        <w:t xml:space="preserve"> </w:t>
      </w:r>
      <w:r w:rsidRPr="00AF4608">
        <w:rPr>
          <w:color w:val="000000"/>
        </w:rPr>
        <w:t>которое проголосовал председательствующий на заседании.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0" w:afterAutospacing="0" w:line="310" w:lineRule="atLeast"/>
        <w:ind w:left="22" w:right="22" w:firstLine="713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2"/>
        </w:rPr>
        <w:t>Ответственный секретарь Комиссии обладает правом совещательного</w:t>
      </w:r>
      <w:r w:rsidRPr="00AF4608">
        <w:rPr>
          <w:rStyle w:val="apple-converted-space"/>
          <w:color w:val="000000"/>
          <w:spacing w:val="2"/>
        </w:rPr>
        <w:t> </w:t>
      </w:r>
      <w:r w:rsidRPr="00AF4608">
        <w:rPr>
          <w:color w:val="000000"/>
          <w:spacing w:val="-1"/>
        </w:rPr>
        <w:t>голоса и участия в голосовании не принимает.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0" w:afterAutospacing="0" w:line="310" w:lineRule="atLeast"/>
        <w:ind w:left="14" w:right="22" w:firstLine="691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1"/>
        </w:rPr>
        <w:t>Предложение Комиссии оформляется протоколом заседания Комиссии,</w:t>
      </w:r>
      <w:r w:rsidR="004F62B5" w:rsidRPr="00AF4608">
        <w:rPr>
          <w:color w:val="000000"/>
          <w:spacing w:val="1"/>
        </w:rPr>
        <w:t xml:space="preserve"> </w:t>
      </w:r>
      <w:r w:rsidRPr="00AF4608">
        <w:rPr>
          <w:color w:val="000000"/>
        </w:rPr>
        <w:t>который подписывается председателем Комиссии или его заместителем, председательствующим на заседании, и ответственным секретарем Комиссии.</w:t>
      </w:r>
    </w:p>
    <w:p w:rsidR="00205ED3" w:rsidRPr="00AF4608" w:rsidRDefault="00205ED3" w:rsidP="004F62B5">
      <w:pPr>
        <w:pStyle w:val="a3"/>
        <w:shd w:val="clear" w:color="auto" w:fill="FFFFFF"/>
        <w:spacing w:before="7" w:beforeAutospacing="0" w:after="150" w:afterAutospacing="0" w:line="310" w:lineRule="atLeast"/>
        <w:ind w:firstLine="720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9"/>
        </w:rPr>
        <w:t>2.3.</w:t>
      </w:r>
      <w:r w:rsidRPr="00AF4608">
        <w:rPr>
          <w:color w:val="000000"/>
        </w:rPr>
        <w:t> 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  <w:spacing w:val="4"/>
        </w:rPr>
        <w:t>На основании рассмотрения представленных материалов Комиссия</w:t>
      </w:r>
      <w:r w:rsidRPr="00AF4608">
        <w:rPr>
          <w:color w:val="000000"/>
          <w:spacing w:val="4"/>
        </w:rPr>
        <w:br/>
      </w:r>
      <w:r w:rsidRPr="00AF4608">
        <w:rPr>
          <w:color w:val="000000"/>
        </w:rPr>
        <w:t>может принимать одно из следующих предложений: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0" w:afterAutospacing="0" w:line="310" w:lineRule="atLeast"/>
        <w:ind w:left="14" w:right="22" w:firstLine="713"/>
        <w:jc w:val="both"/>
        <w:rPr>
          <w:rFonts w:ascii="Helvetica" w:hAnsi="Helvetica"/>
          <w:color w:val="333333"/>
        </w:rPr>
      </w:pPr>
      <w:r w:rsidRPr="00AF4608">
        <w:rPr>
          <w:color w:val="000000"/>
        </w:rPr>
        <w:t>о поддержке решения педагогического совета общеобразовательной</w:t>
      </w:r>
      <w:r w:rsidR="004F62B5" w:rsidRPr="00AF4608">
        <w:rPr>
          <w:color w:val="000000"/>
        </w:rPr>
        <w:t xml:space="preserve"> </w:t>
      </w:r>
      <w:r w:rsidRPr="00AF4608">
        <w:rPr>
          <w:color w:val="000000"/>
          <w:spacing w:val="-1"/>
        </w:rPr>
        <w:t>организации о награждении медалями;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0" w:afterAutospacing="0" w:line="310" w:lineRule="atLeast"/>
        <w:ind w:left="14" w:right="7" w:firstLine="720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1"/>
        </w:rPr>
        <w:t>об изменении вида медали, указанного в решении педагогического совета общеобразовательной организации;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ind w:left="734"/>
        <w:jc w:val="both"/>
        <w:rPr>
          <w:rFonts w:ascii="Helvetica" w:hAnsi="Helvetica"/>
          <w:color w:val="333333"/>
        </w:rPr>
      </w:pPr>
      <w:r w:rsidRPr="00AF4608">
        <w:rPr>
          <w:color w:val="000000"/>
        </w:rPr>
        <w:t>о нецелесообразности награждения выпускника медалью.</w:t>
      </w:r>
    </w:p>
    <w:p w:rsidR="00205ED3" w:rsidRPr="00AF4608" w:rsidRDefault="00D0150C" w:rsidP="004F62B5">
      <w:pPr>
        <w:pStyle w:val="a3"/>
        <w:shd w:val="clear" w:color="auto" w:fill="FFFFFF"/>
        <w:spacing w:before="7" w:beforeAutospacing="0" w:after="0" w:afterAutospacing="0" w:line="310" w:lineRule="atLeast"/>
        <w:ind w:left="7" w:right="14" w:firstLine="706"/>
        <w:jc w:val="both"/>
        <w:rPr>
          <w:rFonts w:ascii="Helvetica" w:hAnsi="Helvetica"/>
          <w:color w:val="333333"/>
        </w:rPr>
      </w:pPr>
      <w:r>
        <w:rPr>
          <w:color w:val="000000"/>
          <w:spacing w:val="11"/>
        </w:rPr>
        <w:t xml:space="preserve">Предложения </w:t>
      </w:r>
      <w:r w:rsidR="00205ED3" w:rsidRPr="00AF4608">
        <w:rPr>
          <w:color w:val="000000"/>
          <w:spacing w:val="11"/>
        </w:rPr>
        <w:t xml:space="preserve"> Комиссии, указанные в абзацах втором и третьем</w:t>
      </w:r>
      <w:r w:rsidR="004F62B5" w:rsidRPr="00AF4608">
        <w:rPr>
          <w:color w:val="000000"/>
          <w:spacing w:val="11"/>
        </w:rPr>
        <w:t xml:space="preserve"> </w:t>
      </w:r>
      <w:r w:rsidR="00205ED3" w:rsidRPr="00AF4608">
        <w:rPr>
          <w:color w:val="000000"/>
          <w:spacing w:val="2"/>
        </w:rPr>
        <w:t>настоящего пункта, являются основанием для подготовки распоряжения</w:t>
      </w:r>
      <w:r w:rsidR="004F62B5" w:rsidRPr="00AF4608">
        <w:rPr>
          <w:color w:val="000000"/>
          <w:spacing w:val="2"/>
        </w:rPr>
        <w:t xml:space="preserve"> </w:t>
      </w:r>
      <w:r w:rsidR="00205ED3" w:rsidRPr="00AF4608">
        <w:rPr>
          <w:color w:val="000000"/>
          <w:spacing w:val="5"/>
        </w:rPr>
        <w:t>Министерства образования и науки Ульяновской области о награждении</w:t>
      </w:r>
      <w:r w:rsidR="004F62B5" w:rsidRPr="00AF4608">
        <w:rPr>
          <w:color w:val="000000"/>
          <w:spacing w:val="5"/>
        </w:rPr>
        <w:t xml:space="preserve"> </w:t>
      </w:r>
      <w:r w:rsidR="00205ED3" w:rsidRPr="00AF4608">
        <w:rPr>
          <w:color w:val="000000"/>
          <w:spacing w:val="-3"/>
        </w:rPr>
        <w:t>медалями.</w:t>
      </w:r>
    </w:p>
    <w:p w:rsidR="00205ED3" w:rsidRPr="00AF4608" w:rsidRDefault="00205ED3" w:rsidP="004F62B5">
      <w:pPr>
        <w:pStyle w:val="a3"/>
        <w:shd w:val="clear" w:color="auto" w:fill="FFFFFF"/>
        <w:spacing w:before="0" w:beforeAutospacing="0" w:after="150" w:afterAutospacing="0" w:line="310" w:lineRule="atLeast"/>
        <w:ind w:left="14" w:firstLine="713"/>
        <w:jc w:val="both"/>
        <w:rPr>
          <w:rFonts w:ascii="Helvetica" w:hAnsi="Helvetica"/>
          <w:color w:val="333333"/>
        </w:rPr>
      </w:pPr>
      <w:r w:rsidRPr="00AF4608">
        <w:rPr>
          <w:color w:val="000000"/>
          <w:spacing w:val="-7"/>
        </w:rPr>
        <w:t>2.4.</w:t>
      </w:r>
      <w:r w:rsidRPr="00AF4608">
        <w:rPr>
          <w:color w:val="000000"/>
        </w:rPr>
        <w:t>  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  <w:spacing w:val="-1"/>
        </w:rPr>
        <w:t>Медали приобретаются за счёт средств, предусмотренных в</w:t>
      </w:r>
      <w:r w:rsidRPr="00AF4608">
        <w:rPr>
          <w:rStyle w:val="apple-converted-space"/>
          <w:color w:val="000000"/>
          <w:spacing w:val="-1"/>
        </w:rPr>
        <w:t> </w:t>
      </w:r>
      <w:r w:rsidRPr="00AF4608">
        <w:rPr>
          <w:color w:val="000000"/>
        </w:rPr>
        <w:t>областном бюджете Ульяновской области на соответствующий финансовый год</w:t>
      </w:r>
      <w:r w:rsidRPr="00AF4608">
        <w:rPr>
          <w:rStyle w:val="apple-converted-space"/>
          <w:color w:val="000000"/>
        </w:rPr>
        <w:t> </w:t>
      </w:r>
      <w:r w:rsidRPr="00AF4608">
        <w:rPr>
          <w:color w:val="000000"/>
          <w:spacing w:val="4"/>
        </w:rPr>
        <w:t>и плановый период Министерству образования и науки Ульяновской области</w:t>
      </w:r>
      <w:r w:rsidRPr="00AF4608">
        <w:rPr>
          <w:rStyle w:val="apple-converted-space"/>
          <w:color w:val="000000"/>
          <w:spacing w:val="4"/>
        </w:rPr>
        <w:t> </w:t>
      </w:r>
      <w:r w:rsidRPr="00AF4608">
        <w:rPr>
          <w:color w:val="000000"/>
          <w:spacing w:val="-2"/>
        </w:rPr>
        <w:t>на эти цели.</w:t>
      </w:r>
    </w:p>
    <w:p w:rsidR="00205ED3" w:rsidRDefault="00205ED3" w:rsidP="004F62B5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sectPr w:rsidR="00205ED3" w:rsidSect="0005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3CD"/>
    <w:multiLevelType w:val="multilevel"/>
    <w:tmpl w:val="2D04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E3F83"/>
    <w:multiLevelType w:val="hybridMultilevel"/>
    <w:tmpl w:val="A7FA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04FE"/>
    <w:multiLevelType w:val="multilevel"/>
    <w:tmpl w:val="58CA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A4F5D"/>
    <w:multiLevelType w:val="hybridMultilevel"/>
    <w:tmpl w:val="9E440340"/>
    <w:lvl w:ilvl="0" w:tplc="FEDA9034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4" w:hanging="360"/>
      </w:pPr>
    </w:lvl>
    <w:lvl w:ilvl="2" w:tplc="0419001B" w:tentative="1">
      <w:start w:val="1"/>
      <w:numFmt w:val="lowerRoman"/>
      <w:lvlText w:val="%3."/>
      <w:lvlJc w:val="right"/>
      <w:pPr>
        <w:ind w:left="4104" w:hanging="180"/>
      </w:pPr>
    </w:lvl>
    <w:lvl w:ilvl="3" w:tplc="0419000F" w:tentative="1">
      <w:start w:val="1"/>
      <w:numFmt w:val="decimal"/>
      <w:lvlText w:val="%4."/>
      <w:lvlJc w:val="left"/>
      <w:pPr>
        <w:ind w:left="4824" w:hanging="360"/>
      </w:pPr>
    </w:lvl>
    <w:lvl w:ilvl="4" w:tplc="04190019" w:tentative="1">
      <w:start w:val="1"/>
      <w:numFmt w:val="lowerLetter"/>
      <w:lvlText w:val="%5."/>
      <w:lvlJc w:val="left"/>
      <w:pPr>
        <w:ind w:left="5544" w:hanging="360"/>
      </w:pPr>
    </w:lvl>
    <w:lvl w:ilvl="5" w:tplc="0419001B" w:tentative="1">
      <w:start w:val="1"/>
      <w:numFmt w:val="lowerRoman"/>
      <w:lvlText w:val="%6."/>
      <w:lvlJc w:val="right"/>
      <w:pPr>
        <w:ind w:left="6264" w:hanging="180"/>
      </w:pPr>
    </w:lvl>
    <w:lvl w:ilvl="6" w:tplc="0419000F" w:tentative="1">
      <w:start w:val="1"/>
      <w:numFmt w:val="decimal"/>
      <w:lvlText w:val="%7."/>
      <w:lvlJc w:val="left"/>
      <w:pPr>
        <w:ind w:left="6984" w:hanging="360"/>
      </w:pPr>
    </w:lvl>
    <w:lvl w:ilvl="7" w:tplc="04190019" w:tentative="1">
      <w:start w:val="1"/>
      <w:numFmt w:val="lowerLetter"/>
      <w:lvlText w:val="%8."/>
      <w:lvlJc w:val="left"/>
      <w:pPr>
        <w:ind w:left="7704" w:hanging="360"/>
      </w:pPr>
    </w:lvl>
    <w:lvl w:ilvl="8" w:tplc="0419001B" w:tentative="1">
      <w:start w:val="1"/>
      <w:numFmt w:val="lowerRoman"/>
      <w:lvlText w:val="%9."/>
      <w:lvlJc w:val="right"/>
      <w:pPr>
        <w:ind w:left="84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205ED3"/>
    <w:rsid w:val="00056BAA"/>
    <w:rsid w:val="00205ED3"/>
    <w:rsid w:val="00337F09"/>
    <w:rsid w:val="004F62B5"/>
    <w:rsid w:val="00664410"/>
    <w:rsid w:val="00875CF5"/>
    <w:rsid w:val="00AF4608"/>
    <w:rsid w:val="00CE44A8"/>
    <w:rsid w:val="00D0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BA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05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ED3"/>
  </w:style>
  <w:style w:type="character" w:styleId="a4">
    <w:name w:val="Strong"/>
    <w:basedOn w:val="a0"/>
    <w:uiPriority w:val="22"/>
    <w:qFormat/>
    <w:rsid w:val="00205ED3"/>
    <w:rPr>
      <w:b/>
      <w:bCs/>
    </w:rPr>
  </w:style>
  <w:style w:type="paragraph" w:styleId="a5">
    <w:name w:val="List Paragraph"/>
    <w:basedOn w:val="a"/>
    <w:uiPriority w:val="34"/>
    <w:qFormat/>
    <w:rsid w:val="00205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5ED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7D90B-FA61-4DBF-8764-AF92205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A.N.Vasiljev</cp:lastModifiedBy>
  <cp:revision>2</cp:revision>
  <cp:lastPrinted>2014-12-18T13:29:00Z</cp:lastPrinted>
  <dcterms:created xsi:type="dcterms:W3CDTF">2015-01-14T07:15:00Z</dcterms:created>
  <dcterms:modified xsi:type="dcterms:W3CDTF">2015-01-14T07:15:00Z</dcterms:modified>
</cp:coreProperties>
</file>